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92" w:rsidRDefault="00F73F92" w:rsidP="00F73F92">
      <w:r>
        <w:t>Польза и вред перловки</w:t>
      </w:r>
    </w:p>
    <w:p w:rsidR="00F73F92" w:rsidRDefault="00F73F92" w:rsidP="00F73F92">
      <w:pPr>
        <w:pStyle w:val="a3"/>
      </w:pPr>
      <w:r>
        <w:rPr>
          <w:noProof/>
        </w:rPr>
        <w:drawing>
          <wp:inline distT="0" distB="0" distL="0" distR="0">
            <wp:extent cx="5906140" cy="3194685"/>
            <wp:effectExtent l="0" t="0" r="0" b="5715"/>
            <wp:docPr id="2" name="Рисунок 2" descr="C:\Users\daut9\Downloads\t457188w2fokotn5e02dfdgeetdb2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ut9\Downloads\t457188w2fokotn5e02dfdgeetdb2n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78" cy="31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92" w:rsidRDefault="00F73F92" w:rsidP="00F73F92">
      <w:r>
        <w:t>В России из ячменя вырабатывают два вида крупы: перловую и ячневую. Качество крупы зависит не только от природных показателей, но и от технологий переработки зерна. Действующий ГОСТ 5784-2022 «Крупа ячменная. Технические условия» распространяется на крупу ячменную, получаемую из крупяного ячменя путем удаления цветковых плёнок, частично плодовых и семенных оболочек и зародыша с обязательным шлифованием и полированием для перловой, дроблением и</w:t>
      </w:r>
      <w:r>
        <w:t xml:space="preserve"> шлифованием для ячневой крупы.</w:t>
      </w:r>
    </w:p>
    <w:p w:rsidR="00F73F92" w:rsidRDefault="00F73F92" w:rsidP="00F73F92">
      <w:r>
        <w:t xml:space="preserve">Опыт крупозаводов показывает, что наибольший выход перловой крупы, лучший внешний вид и больший объемный выход сваренной крупы связаны с переработкой </w:t>
      </w:r>
      <w:proofErr w:type="spellStart"/>
      <w:r>
        <w:t>полустекловидных</w:t>
      </w:r>
      <w:proofErr w:type="spellEnd"/>
      <w:r>
        <w:t xml:space="preserve"> и мучнистых ячменей, соответствующих требованиям ГОСТ 28672-2019 «Ячмень. Технические условия», говорят специалисты Алтайского филиала ФГБУ «Федеральный центр оценки безопасности и качества продукции агропромышленно</w:t>
      </w:r>
      <w:r>
        <w:t>го комплекса» (ФГБУ «ЦОК АПК»).</w:t>
      </w:r>
    </w:p>
    <w:p w:rsidR="00F73F92" w:rsidRDefault="00F73F92" w:rsidP="00F73F92">
      <w:r>
        <w:t>Перловка довольно калорийна, 100 г сырого продукта содержит 320 ккал, приготовленного на воде – 121. В сравнении с другими крупами это довольно высокие показатели. На 74% перловка состоит из у</w:t>
      </w:r>
      <w:r>
        <w:t>глеводов, 9% белков и 1% жиров.</w:t>
      </w:r>
    </w:p>
    <w:p w:rsidR="00F73F92" w:rsidRDefault="00F73F92" w:rsidP="00F73F92">
      <w:r>
        <w:t>Также доказано, что перловая крупа содержит целый ряд полезных витаминов и минералов. Это</w:t>
      </w:r>
      <w:proofErr w:type="gramStart"/>
      <w:r>
        <w:t xml:space="preserve"> А</w:t>
      </w:r>
      <w:proofErr w:type="gramEnd"/>
      <w:r>
        <w:t>, В1, В2, В3, В5, В6, В9, Е, К, РР, цинк, калий, кальций, медь, железо, марганец, й</w:t>
      </w:r>
      <w:r>
        <w:t>од, хром, фтор, никель, фосфор.</w:t>
      </w:r>
    </w:p>
    <w:p w:rsidR="00F73F92" w:rsidRDefault="00F73F92" w:rsidP="00F73F92">
      <w:r>
        <w:t>Состав перловой крупы разнообразен, богат клетчаткой и различными микро- и макроэлементами. Перловка входит в тройку лидеров по полезности и калорийности. При постоянном употреблении этой крупы происходит улуч</w:t>
      </w:r>
      <w:r>
        <w:t>шение работы организма:</w:t>
      </w:r>
    </w:p>
    <w:p w:rsidR="00F73F92" w:rsidRDefault="00F73F92" w:rsidP="00F73F92">
      <w:r>
        <w:t>- укрепление иммунитета;</w:t>
      </w:r>
    </w:p>
    <w:p w:rsidR="00F73F92" w:rsidRDefault="00F73F92" w:rsidP="00F73F92">
      <w:r>
        <w:t>- ул</w:t>
      </w:r>
      <w:r>
        <w:t>учшение работы нервной системы;</w:t>
      </w:r>
    </w:p>
    <w:p w:rsidR="00F73F92" w:rsidRDefault="00F73F92" w:rsidP="00F73F92">
      <w:r>
        <w:t>- очищение кишечника и восстановление его работы;</w:t>
      </w:r>
    </w:p>
    <w:p w:rsidR="00F73F92" w:rsidRDefault="00F73F92" w:rsidP="00F73F92">
      <w:r>
        <w:lastRenderedPageBreak/>
        <w:t>- по</w:t>
      </w:r>
      <w:r>
        <w:t>лучение хорошего антиоксиданта;</w:t>
      </w:r>
    </w:p>
    <w:p w:rsidR="00F73F92" w:rsidRDefault="00F73F92" w:rsidP="00F73F92">
      <w:r>
        <w:t>- нормализац</w:t>
      </w:r>
      <w:r>
        <w:t>ия работы поджелудочной железы.</w:t>
      </w:r>
    </w:p>
    <w:p w:rsidR="00F73F92" w:rsidRDefault="00F73F92" w:rsidP="00F73F92">
      <w:r>
        <w:t>Ячмень, а соответственно, и перловка отличаются повышенным содержанием антивирусных и антибактериальных вещес</w:t>
      </w:r>
      <w:r>
        <w:t xml:space="preserve">тв, таких как лизин и </w:t>
      </w:r>
      <w:proofErr w:type="spellStart"/>
      <w:r>
        <w:t>гордецин</w:t>
      </w:r>
      <w:proofErr w:type="spellEnd"/>
      <w:r>
        <w:t>.</w:t>
      </w:r>
    </w:p>
    <w:p w:rsidR="00F73F92" w:rsidRDefault="00F73F92" w:rsidP="00F73F92">
      <w:r>
        <w:t xml:space="preserve">Перловка является сытной крупой. Небольшая порция на протяжении длительного </w:t>
      </w:r>
      <w:r>
        <w:t>времени утоляет чувство голода.</w:t>
      </w:r>
    </w:p>
    <w:p w:rsidR="00F73F92" w:rsidRDefault="00F73F92" w:rsidP="00F73F92">
      <w:r>
        <w:t xml:space="preserve">Перловка – чемпион по содержанию антиоксиданта селена. Данный компонент жизненно необходим, так как поддерживает иммунитет, работу эндокринной и нервной системы, предупреждает развитие </w:t>
      </w:r>
      <w:proofErr w:type="gramStart"/>
      <w:r>
        <w:t>сердечно-сосудистых</w:t>
      </w:r>
      <w:proofErr w:type="gramEnd"/>
      <w:r>
        <w:t>, воспал</w:t>
      </w:r>
      <w:r>
        <w:t>ительных и раковых заболеваний.</w:t>
      </w:r>
    </w:p>
    <w:p w:rsidR="00F73F92" w:rsidRDefault="00F73F92" w:rsidP="00F73F92">
      <w:r>
        <w:t xml:space="preserve">В Алтайском филиале ФГБУ «ЦОК АПК» отмечают, что основным «недостатком» перловой крупы является </w:t>
      </w:r>
      <w:proofErr w:type="spellStart"/>
      <w:r>
        <w:t>глютен</w:t>
      </w:r>
      <w:proofErr w:type="spellEnd"/>
      <w:r>
        <w:t>, способный в некоторых случаях вызывать аллергические реакции. Каша также противопоказана л</w:t>
      </w:r>
      <w:r>
        <w:t>юдям с повышенной кислотностью.</w:t>
      </w:r>
    </w:p>
    <w:p w:rsidR="00F73F92" w:rsidRDefault="00F73F92" w:rsidP="00F73F92">
      <w:r>
        <w:t>Для приготовления полезной каши необходимо выбрать качественную крупу. Так, зерна должны быть целыми и иметь молочно-белый цвет, без посторонних примесей и вредителей. Упаковка должна быть герметичной, а крупа сухой. Влага в упаковке – благоприятная среда для развития вредных микроорганизмов. Также необходимо соблюдать пра</w:t>
      </w:r>
      <w:r>
        <w:t>вильные условия хранения крупы.</w:t>
      </w:r>
      <w:bookmarkStart w:id="0" w:name="_GoBack"/>
      <w:bookmarkEnd w:id="0"/>
    </w:p>
    <w:p w:rsidR="00F73F92" w:rsidRDefault="00F73F92" w:rsidP="00F73F92">
      <w:r>
        <w:t>--</w:t>
      </w:r>
    </w:p>
    <w:p w:rsidR="00F73F92" w:rsidRDefault="00F73F92" w:rsidP="00F73F92">
      <w:r>
        <w:t>Артемий Панченко, руководитель пресс-службы </w:t>
      </w:r>
    </w:p>
    <w:p w:rsidR="00F73F92" w:rsidRDefault="00F73F92" w:rsidP="00F73F92">
      <w:r>
        <w:t>Алтайского филиала ФГБУ «ЦОК АПК»,</w:t>
      </w:r>
    </w:p>
    <w:p w:rsidR="004F534F" w:rsidRDefault="00F73F92" w:rsidP="00F73F92">
      <w:r>
        <w:t>г. Барнаул</w:t>
      </w:r>
    </w:p>
    <w:sectPr w:rsidR="004F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92"/>
    <w:rsid w:val="004F534F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2024-11-28T05:47:00Z</dcterms:created>
  <dcterms:modified xsi:type="dcterms:W3CDTF">2024-11-28T05:49:00Z</dcterms:modified>
</cp:coreProperties>
</file>