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FE" w:rsidRPr="00B737FE" w:rsidRDefault="00B737FE" w:rsidP="00B737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14A5B"/>
          <w:kern w:val="36"/>
          <w:sz w:val="36"/>
          <w:szCs w:val="36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414A5B"/>
          <w:kern w:val="36"/>
          <w:sz w:val="36"/>
          <w:szCs w:val="36"/>
          <w:lang w:eastAsia="ru-RU"/>
        </w:rPr>
        <w:t xml:space="preserve">Как менялась технология переработки стекла </w:t>
      </w:r>
    </w:p>
    <w:p w:rsidR="00AD7D79" w:rsidRPr="00B737FE" w:rsidRDefault="00B737FE" w:rsidP="00B737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14A5B"/>
          <w:kern w:val="36"/>
          <w:sz w:val="36"/>
          <w:szCs w:val="36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414A5B"/>
          <w:kern w:val="36"/>
          <w:sz w:val="36"/>
          <w:szCs w:val="36"/>
          <w:lang w:eastAsia="ru-RU"/>
        </w:rPr>
        <w:t xml:space="preserve">со времен </w:t>
      </w:r>
      <w:r w:rsidR="00AD7D79" w:rsidRPr="00B737FE">
        <w:rPr>
          <w:rFonts w:ascii="Times New Roman" w:eastAsia="Times New Roman" w:hAnsi="Times New Roman" w:cs="Times New Roman"/>
          <w:b/>
          <w:bCs/>
          <w:caps/>
          <w:color w:val="414A5B"/>
          <w:kern w:val="36"/>
          <w:sz w:val="36"/>
          <w:szCs w:val="36"/>
          <w:lang w:eastAsia="ru-RU"/>
        </w:rPr>
        <w:t xml:space="preserve">СССР </w:t>
      </w:r>
      <w:r w:rsidRPr="00B737FE">
        <w:rPr>
          <w:rFonts w:ascii="Times New Roman" w:eastAsia="Times New Roman" w:hAnsi="Times New Roman" w:cs="Times New Roman"/>
          <w:b/>
          <w:bCs/>
          <w:color w:val="414A5B"/>
          <w:kern w:val="36"/>
          <w:sz w:val="36"/>
          <w:szCs w:val="36"/>
          <w:lang w:eastAsia="ru-RU"/>
        </w:rPr>
        <w:t>и до наших дней</w:t>
      </w:r>
    </w:p>
    <w:p w:rsidR="00AD7D79" w:rsidRPr="00AD7D79" w:rsidRDefault="00AD7D79" w:rsidP="00AD7D7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D4B56"/>
          <w:sz w:val="23"/>
          <w:szCs w:val="23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i/>
          <w:iCs/>
          <w:color w:val="3D4B56"/>
          <w:sz w:val="24"/>
          <w:szCs w:val="24"/>
          <w:lang w:eastAsia="ru-RU"/>
        </w:rPr>
        <w:t>Рассказываем, почему очень важно сдавать банки и бутылки в пункты приема.</w:t>
      </w:r>
    </w:p>
    <w:p w:rsidR="00B737FE" w:rsidRPr="00B737FE" w:rsidRDefault="00B737FE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3D4B56"/>
          <w:sz w:val="16"/>
          <w:szCs w:val="16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  <w:t>Стекло</w:t>
      </w: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 — материал-рекордсмен по сроку даже не разложения, а распада. В природных условиях этот процесс занимает более 1 тыс. лет. Эксперты по утилизации и специалисты Российского экологического оператора объясняют, что эту серьезную с экологической точки зрения проблему можно решать с помощью переработки, не теряя качества сырья.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В случае со стеклом ущерб окружающей среде можно свести к минимуму — достаточно лишь начать сортировать отходы и бросать стекло в специальные контейнеры для вторсырья (чаще всего они синие), а еще лучше — сдавать его в пункты приема. Ненужная тара получит новую жизнь, так как переработка стекла, в отличие от некоторых других отходов, в России уже сейчас весьма развита. Рассказываем, как устроена переработка и утилизация стеклянных отходов в нашей стране.</w:t>
      </w:r>
    </w:p>
    <w:p w:rsidR="00B737FE" w:rsidRPr="00B737FE" w:rsidRDefault="00B737FE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D4B56"/>
          <w:sz w:val="16"/>
          <w:szCs w:val="16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  <w:t>Советский опыт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По словам заведующего отделом стандартизации и испытаний Института стекла Станислава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Чеснокова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, то, что стекло можно переплавлять, известно с глубокой древности. Уже первые сообщения древнеримских авторов о технологиях выплавки стекла упоминали добавку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стеклобоя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в сырье.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«Если говорить об истории промышленности в России, то первые стекольные заводы в России появились в XVII веке, а вот первые упоминания о сборе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стеклобоя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относятся к XIX веку. Специализированные предприятия по переработке стекла возникли в начале XX века», — рассказывает Чесноков.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Позже, уже в СССР, речь шла скорее не о переработке, а о повторном использовании стеклотары. То есть она не переплавлялась — ее обязательно мыли дома и относили в специальные пункты приема, а затем на производствах стекло отмывали уже специальными растворами в несколько этапов.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При покупке продуктов или другого сырья в стеклянных бутылках можно было сдать старые использованные пустые бутылки. В таком случае при подсчете стоимости покупки вычиталась залоговая стоимость возвращенных емкостей.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Сейчас такая практика уже не применяется. По словам </w:t>
      </w:r>
      <w:proofErr w:type="gram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генерального</w:t>
      </w:r>
      <w:proofErr w:type="gram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директора компании «Сибирское стекло» Антона Мора, возврат к советскому опыту сейчас невозможен сразу по нескольким причинам.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«Чтобы выделить свою продукцию на полках магазинов и защитить ее от подделок, производители напитков заказывают уникальный дизайн стеклянной тары для каждого бренда. Как и где будет организована сортировка бывших в употреблении бутылок? Ведь чужие бутылки компаниям не нужны. Кроме того, им пришлось бы приобретать аппараты для мытья и дезинфекции такой тары, для чего необходимы дополнительные инвестиции. К тому же это бессмысленно, ведь она имеет сколы и другие дефекты, а розлив сейчас идет на высоких скоростях, и линия может </w:t>
      </w:r>
      <w:proofErr w:type="gram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остановиться</w:t>
      </w:r>
      <w:proofErr w:type="gram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если на нее подать некондиционную бутылку», — объясняет Мор.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Именно поэтому переработка стеклянной тары — гораздо более эффективный и экономически выгодный способ обращения со стеклянными отходами.</w:t>
      </w:r>
    </w:p>
    <w:p w:rsidR="00B737FE" w:rsidRPr="0046339A" w:rsidRDefault="00B737FE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3D4B56"/>
          <w:sz w:val="16"/>
          <w:szCs w:val="16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1"/>
          <w:szCs w:val="21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  <w:t>Как теперь перерабатывается стекло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На первый взгляд переработка стекла с технологической точки зрения не очень сложный процесс. По словам Станислава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Чеснокова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, он состоит из нескольких этапов: сбора, сортировки, дробления, плавления.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«Для переработки стекла не требуется сложного оборудования или высококвалифицированного персонала, если не рассматривать вопросы очистки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стеклобоя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от примесей и обогащения для производства высококачественной продукции», — отмечает Чесноков.</w:t>
      </w:r>
    </w:p>
    <w:p w:rsidR="0046339A" w:rsidRDefault="0046339A" w:rsidP="004633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3D4B5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003A177" wp14:editId="2655F633">
            <wp:simplePos x="0" y="0"/>
            <wp:positionH relativeFrom="column">
              <wp:posOffset>-106045</wp:posOffset>
            </wp:positionH>
            <wp:positionV relativeFrom="paragraph">
              <wp:posOffset>52705</wp:posOffset>
            </wp:positionV>
            <wp:extent cx="2626995" cy="1855470"/>
            <wp:effectExtent l="0" t="0" r="1905" b="0"/>
            <wp:wrapSquare wrapText="bothSides"/>
            <wp:docPr id="5" name="Рисунок 5" descr="https://steklosouz.ru/uploads/images/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klosouz.ru/uploads/images/st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" t="6707" r="1842" b="10366"/>
                    <a:stretch/>
                  </pic:blipFill>
                  <pic:spPr bwMode="auto">
                    <a:xfrm>
                      <a:off x="0" y="0"/>
                      <a:ext cx="262699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Один из этапов сортировки стекла — разделение по цвету </w:t>
      </w:r>
      <w:proofErr w:type="gramStart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на</w:t>
      </w:r>
      <w:proofErr w:type="gramEnd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прозрачное, коричневое и зеленое. Это необходимо, потому что смешанное сырье — самое дешевое, его можно использовать для создания ограниченного числа изделий.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Следующий этап — очистка сырья. Как отмечает Антон Мор, доля посторонних включений при очистке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стеклоотходов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на предприятии «Сибирского стекла» доходит до 8%. Они включают в себя пластиковые и металлические элементы, корковые пробки, органику и некоторые другие виды отходов.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Процесс очистки от посторонних включений существенно улучшает характеристики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вторресурса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и оберегает от дополнительных проблем процесс переработки. Например, металл, попадая в бассейн стекловаренной печи, оседает на дне, что может сократить срок ее службы из-за коррозии огнеупорной кладки.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После очистки стекло отправляется на дробление, превращаясь на этом этапе в мелкую крошку. При этом специальные аппараты очищают сырье от стеклянной пыли, которая образуется в процессе дробления. Уже измельченное стекло моют, сушат, смешивают с кальцинированной содой, песком и известняком, а затем отправляют на переплавку.</w:t>
      </w:r>
    </w:p>
    <w:p w:rsidR="00B737FE" w:rsidRPr="0046339A" w:rsidRDefault="00B737FE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D4B56"/>
          <w:sz w:val="16"/>
          <w:szCs w:val="16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  <w:t>Есть ли у стекла срок годности</w:t>
      </w:r>
    </w:p>
    <w:p w:rsidR="00AD7D79" w:rsidRPr="00B737FE" w:rsidRDefault="00B737FE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noProof/>
          <w:color w:val="3D4B5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6663B0" wp14:editId="4E0B02B2">
            <wp:simplePos x="0" y="0"/>
            <wp:positionH relativeFrom="column">
              <wp:posOffset>3175</wp:posOffset>
            </wp:positionH>
            <wp:positionV relativeFrom="paragraph">
              <wp:posOffset>287020</wp:posOffset>
            </wp:positionV>
            <wp:extent cx="2538095" cy="1692275"/>
            <wp:effectExtent l="0" t="0" r="0" b="3175"/>
            <wp:wrapSquare wrapText="bothSides"/>
            <wp:docPr id="4" name="Рисунок 4" descr="https://steklosouz.ru/uploads/images/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eklosouz.ru/uploads/images/st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2" b="9818"/>
                    <a:stretch/>
                  </pic:blipFill>
                  <pic:spPr bwMode="auto">
                    <a:xfrm>
                      <a:off x="0" y="0"/>
                      <a:ext cx="253809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Еще один важный вопрос, который резонно возникает, — есть ли у стекла срок годности и сколько циклов переработки оно может пройти.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Генеральный директор Российского экологического оператора Денис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Буцаев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отмечает, что одна из наиболее значимых характеристик стекла — возможность многократной переработки без потери качества, надежности и безопасности. То есть материал можно перерабатывать неограниченное количество раз. Но важно учесть один значимый нюанс — это потери в процессе переработки, которые необходимо снижать.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«Общие потери стекла на всех этапах, от сбора до оптической сортировки, могут превышать 30% от общего объема. Во-первых, стекло — хрупкий материал, он пылит и образует мелкую фракцию, которую дальше не очистить и не использовать. Во-вторых, масса получаемого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стеклобоя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снижается по сравнению с исходным количеством из-за присутствия крышек, этикеток и других примесей — материал остается на элементах упаковки в виде битого стекла или просто загрязненных осколков», — рассказывает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Буцаев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По его словам, на данный момент есть три способа снижения потери материала. Первый — это предотвращение загрязнения стекла. Для этого при сборе оно должно меньше контактировать с другими отходами. Проблема решается за счет внедрения различных систем раздельного накопления отходов. Второй — это разделение потоков за счет сортировки отходов стекла по видам и цветам и, что самое важное, с отбраковкой мешающих фракций и загрязнений (другого стекла, металлов, пластика и т. д.). Наконец третий — это соблюдение оптимальных условий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рециклинга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стекла.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«Например, снизить объем пыли можно, применяя оборудование </w:t>
      </w:r>
      <w:proofErr w:type="gram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</w:t>
      </w:r>
      <w:proofErr w:type="gram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щадящим режимом дробления и устанавливая системы пылеулавливания», — подытоживает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Буцаев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.</w:t>
      </w:r>
    </w:p>
    <w:p w:rsidR="00B737FE" w:rsidRDefault="00B737FE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  <w:t>Что изготавливают из переработанного стекла</w:t>
      </w: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Стеклянные отходы</w:t>
      </w:r>
      <w:r w:rsidR="004D4860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,</w:t>
      </w: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прежде всего</w:t>
      </w:r>
      <w:r w:rsidR="004D4860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,</w:t>
      </w:r>
      <w:bookmarkStart w:id="0" w:name="_GoBack"/>
      <w:bookmarkEnd w:id="0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перерабатывают в новые бутылки и банки. Обычно для этого используется сырье, которое получено от производителей напрямую, из-за брака.</w:t>
      </w:r>
    </w:p>
    <w:p w:rsidR="00AD7D79" w:rsidRPr="00B737FE" w:rsidRDefault="0046339A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noProof/>
          <w:color w:val="3D4B5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4081C68" wp14:editId="4636722F">
            <wp:simplePos x="0" y="0"/>
            <wp:positionH relativeFrom="column">
              <wp:posOffset>2540</wp:posOffset>
            </wp:positionH>
            <wp:positionV relativeFrom="paragraph">
              <wp:posOffset>261620</wp:posOffset>
            </wp:positionV>
            <wp:extent cx="2345690" cy="1896745"/>
            <wp:effectExtent l="0" t="0" r="0" b="8255"/>
            <wp:wrapSquare wrapText="bothSides"/>
            <wp:docPr id="3" name="Рисунок 3" descr="https://steklosouz.ru/uploads/images/s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eklosouz.ru/uploads/images/st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1976" r="1400" b="24696"/>
                    <a:stretch/>
                  </pic:blipFill>
                  <pic:spPr bwMode="auto">
                    <a:xfrm>
                      <a:off x="0" y="0"/>
                      <a:ext cx="234569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Также стекло может стать строительным материалом: стекловатой, стекловолокном, мелкозернистым бетоном, стеклянной плиткой, </w:t>
      </w:r>
      <w:proofErr w:type="spellStart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пенодекором</w:t>
      </w:r>
      <w:proofErr w:type="spellEnd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и т. д.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Кроме того, переработанное стекло активно используется в дорожном строительстве. Например, для хорошей видимости разметки ночью, в том числе во время дождя, используются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микростеклошарики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. Благодаря им свет от фар отражается от асфальта. И если обычная горизонтальная разметка ночью не видна без мощного уличного освещения, то присутствие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микростеклошариков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на ее поверхности обеспечивают ее видимость.</w:t>
      </w:r>
    </w:p>
    <w:p w:rsidR="00B737FE" w:rsidRDefault="00B737FE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b/>
          <w:bCs/>
          <w:color w:val="3D4B56"/>
          <w:sz w:val="24"/>
          <w:szCs w:val="24"/>
          <w:lang w:eastAsia="ru-RU"/>
        </w:rPr>
        <w:t>Состояние отрасли по переработке стекла в России</w:t>
      </w:r>
    </w:p>
    <w:p w:rsidR="00AD7D79" w:rsidRPr="00B737FE" w:rsidRDefault="00B737FE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noProof/>
          <w:color w:val="3D4B5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15DCB1" wp14:editId="24C02B06">
            <wp:simplePos x="0" y="0"/>
            <wp:positionH relativeFrom="column">
              <wp:posOffset>3175</wp:posOffset>
            </wp:positionH>
            <wp:positionV relativeFrom="paragraph">
              <wp:posOffset>398145</wp:posOffset>
            </wp:positionV>
            <wp:extent cx="2312670" cy="1521460"/>
            <wp:effectExtent l="0" t="0" r="0" b="2540"/>
            <wp:wrapSquare wrapText="bothSides"/>
            <wp:docPr id="2" name="Рисунок 2" descr="https://steklosouz.ru/uploads/images/s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eklosouz.ru/uploads/images/st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" r="3313" b="9881"/>
                    <a:stretch/>
                  </pic:blipFill>
                  <pic:spPr bwMode="auto">
                    <a:xfrm>
                      <a:off x="0" y="0"/>
                      <a:ext cx="231267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По </w:t>
      </w:r>
      <w:hyperlink r:id="rId9" w:history="1">
        <w:r w:rsidR="00AD7D79" w:rsidRPr="00B737FE">
          <w:rPr>
            <w:rFonts w:ascii="Times New Roman" w:eastAsia="Times New Roman" w:hAnsi="Times New Roman" w:cs="Times New Roman"/>
            <w:color w:val="2492D0"/>
            <w:sz w:val="24"/>
            <w:szCs w:val="24"/>
            <w:lang w:eastAsia="ru-RU"/>
          </w:rPr>
          <w:t>данным</w:t>
        </w:r>
      </w:hyperlink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 Российского экологического оператора, в нашей стране ежегодно образуется около 5 </w:t>
      </w:r>
      <w:proofErr w:type="gramStart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млн</w:t>
      </w:r>
      <w:proofErr w:type="gramEnd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тонн стеклянных отходов, однако мощностей по переработке хватает лишь на 18,3% от общего объема, то есть лишь 915 тыс. т.</w:t>
      </w: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По словам Эдуарда Тарана, президента «РАТМ Холдинга», в который также входит «Сибирское стекло», на сегодняшний день в нашей стране есть необходимые утилизационные мощности, однако возможности стекольных заводов полностью не реализованы.</w:t>
      </w:r>
    </w:p>
    <w:p w:rsidR="00AD7D79" w:rsidRPr="00B737FE" w:rsidRDefault="00AD7D79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«Увы, далеко не все готовы инвестировать в обработку отходов стекла. Однако в первом квартале 2023 года на «Сибирском стекле» ввели в эксплуатацию первую очередь технологического комплекса по обработке отходов стекла, производительность которой составляет 60 тыс. т вторсырья в год, в этом году запустят еще несколько линий», — рассказывает Таран.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По мнению Станислава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Чеснокова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, нынешнее состояние отрасли можно охарактеризовать как развивающееся, так как идет внедрение новых технологий: автоматизируются сортировки, появляются новые методы плавления. Одновременно с этим происходит и увеличение рынка: повышается спрос на вторичное стекло, внедряются дополнительные государственные меры поддержки отрасли.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«По нашим сведениям, сейчас существует более 40 предприятий по всей стране, суммарная мощность которых составляет около 2 </w:t>
      </w:r>
      <w:proofErr w:type="gram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млн</w:t>
      </w:r>
      <w:proofErr w:type="gram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т в год. По некоторым сведениям, уровень отбора для переработки составляет до 50% от всего стекла», — отмечает Чесноков.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Эдуард Таран подчеркивает, что экологическая и коммерческая целесообразность вовлечения в промышленный оборот отслужившего свой срок стекла для изготовления новых стеклоизделий соотносится с принципами экономики замкнутого цикла.</w:t>
      </w:r>
    </w:p>
    <w:p w:rsidR="00AD7D79" w:rsidRPr="00B737FE" w:rsidRDefault="0046339A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noProof/>
          <w:color w:val="3D4B5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5C4ECF7" wp14:editId="2EC39573">
            <wp:simplePos x="0" y="0"/>
            <wp:positionH relativeFrom="column">
              <wp:posOffset>-121285</wp:posOffset>
            </wp:positionH>
            <wp:positionV relativeFrom="paragraph">
              <wp:posOffset>487045</wp:posOffset>
            </wp:positionV>
            <wp:extent cx="2435860" cy="1671320"/>
            <wp:effectExtent l="0" t="0" r="2540" b="5080"/>
            <wp:wrapSquare wrapText="bothSides"/>
            <wp:docPr id="1" name="Рисунок 1" descr="https://steklosouz.ru/uploads/images/s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eklosouz.ru/uploads/images/st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" r="2358" b="9259"/>
                    <a:stretch/>
                  </pic:blipFill>
                  <pic:spPr bwMode="auto">
                    <a:xfrm>
                      <a:off x="0" y="0"/>
                      <a:ext cx="243586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С ним согласен и Станислав Чесноков, который поясняет, что на данном этапе при производстве стекла часть первичного сырья, куда входят песок, сода, известняк, заменяется более дешевым </w:t>
      </w:r>
      <w:proofErr w:type="spellStart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стеклобоем</w:t>
      </w:r>
      <w:proofErr w:type="spellEnd"/>
      <w:r w:rsidR="00AD7D79"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. Подобное замещение приводит и к экономии ресурсов во время самого процесса изготовления стекла.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«Происходит существенная экономия энергии — до 30%. Также под отходы стекла практически любого качества можно подобрать экономически востребованный продукт переработки: пеностекло, стеклокерамическую и мозаичную плитку», — рассказывает Чесноков.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По словам Антона Мора, каждые 10%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стеклобоя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, температура плавления которого ниже, чем у песка, соды и доломита, сокращают энергопотребление на 3%. Однако дело не ограничивается одним лишь энергосберегающим эффектом.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lastRenderedPageBreak/>
        <w:t>«Как следствие, срок службы стекловаренных печей увеличивается с 7–10 до 12–15 лет — это об экономической выгоде. Кроме того, завод уменьшает промышленные выбросы в окружающую среду», — поясняет эксперт.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Не менее важный по значимости экологический эффект переработки отходов стекла — снижение его количества на полигонах. Для этого необходимо правильно утилизировать стеклотару. Например, точки приема бутылок и изделий из стекла можно найти в приложении «Уберу».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Генеральный директор Российского экологического оператора Денис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Буцаев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считает, что решение этой проблемы зависит и от экологической осознанности и индивидуальной ответственности каждого отдельно взятого человека.</w:t>
      </w: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«Изделия из стекла используются в различных сферах жизни, просто оцените, какой объем стеклянных отходов вы генерируете за неделю, за месяц и за год, — говорит Денис </w:t>
      </w:r>
      <w:proofErr w:type="spell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Буцаев</w:t>
      </w:r>
      <w:proofErr w:type="spell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. — Катастрофа, что эти предметы, а они немалого размера и занимают много места, оказываются на полигонах и </w:t>
      </w:r>
      <w:proofErr w:type="gramStart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>обречены</w:t>
      </w:r>
      <w:proofErr w:type="gramEnd"/>
      <w:r w:rsidRPr="00B737FE"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  <w:t xml:space="preserve"> распадаться веками, когда могли бы бесконечно служить человеку. Еще хуже — несанкционированные свалки, разбитые бутылки в парках — осколки опасны как для людей, так и для животных. Инфраструктура в России активно развивается. Но хочется, чтобы это понимали и наши граждане. Сдавайте стеклянные отходы на переработку и берегите природу!»</w:t>
      </w:r>
    </w:p>
    <w:p w:rsidR="00B737FE" w:rsidRDefault="00B737FE" w:rsidP="00B73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D4B56"/>
          <w:sz w:val="24"/>
          <w:szCs w:val="24"/>
          <w:lang w:eastAsia="ru-RU"/>
        </w:rPr>
      </w:pPr>
    </w:p>
    <w:p w:rsidR="00AD7D79" w:rsidRPr="00B737FE" w:rsidRDefault="00AD7D79" w:rsidP="00B737FE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D4B56"/>
          <w:sz w:val="24"/>
          <w:szCs w:val="24"/>
          <w:lang w:eastAsia="ru-RU"/>
        </w:rPr>
      </w:pPr>
      <w:r w:rsidRPr="00B737FE">
        <w:rPr>
          <w:rFonts w:ascii="Times New Roman" w:eastAsia="Times New Roman" w:hAnsi="Times New Roman" w:cs="Times New Roman"/>
          <w:i/>
          <w:iCs/>
          <w:color w:val="3D4B56"/>
          <w:sz w:val="24"/>
          <w:szCs w:val="24"/>
          <w:lang w:eastAsia="ru-RU"/>
        </w:rPr>
        <w:t>Источник: https://www.rbc.ru/</w:t>
      </w:r>
    </w:p>
    <w:p w:rsidR="00B15EC2" w:rsidRPr="00B737FE" w:rsidRDefault="00B15EC2" w:rsidP="00B7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EC2" w:rsidRPr="00B737FE" w:rsidSect="00B737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79"/>
    <w:rsid w:val="0046339A"/>
    <w:rsid w:val="004D4860"/>
    <w:rsid w:val="00AD7D79"/>
    <w:rsid w:val="00B15EC2"/>
    <w:rsid w:val="00B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7D79"/>
    <w:rPr>
      <w:i/>
      <w:iCs/>
    </w:rPr>
  </w:style>
  <w:style w:type="character" w:styleId="a5">
    <w:name w:val="Strong"/>
    <w:basedOn w:val="a0"/>
    <w:uiPriority w:val="22"/>
    <w:qFormat/>
    <w:rsid w:val="00AD7D79"/>
    <w:rPr>
      <w:b/>
      <w:bCs/>
    </w:rPr>
  </w:style>
  <w:style w:type="character" w:styleId="a6">
    <w:name w:val="Hyperlink"/>
    <w:basedOn w:val="a0"/>
    <w:uiPriority w:val="99"/>
    <w:semiHidden/>
    <w:unhideWhenUsed/>
    <w:rsid w:val="00AD7D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7D79"/>
    <w:rPr>
      <w:i/>
      <w:iCs/>
    </w:rPr>
  </w:style>
  <w:style w:type="character" w:styleId="a5">
    <w:name w:val="Strong"/>
    <w:basedOn w:val="a0"/>
    <w:uiPriority w:val="22"/>
    <w:qFormat/>
    <w:rsid w:val="00AD7D79"/>
    <w:rPr>
      <w:b/>
      <w:bCs/>
    </w:rPr>
  </w:style>
  <w:style w:type="character" w:styleId="a6">
    <w:name w:val="Hyperlink"/>
    <w:basedOn w:val="a0"/>
    <w:uiPriority w:val="99"/>
    <w:semiHidden/>
    <w:unhideWhenUsed/>
    <w:rsid w:val="00AD7D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82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eo.ru/tpost/n2ohh0dsz1-v-rossii-ezhegodno-obrazuetsya-5-mln-t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3</cp:revision>
  <dcterms:created xsi:type="dcterms:W3CDTF">2024-03-07T14:51:00Z</dcterms:created>
  <dcterms:modified xsi:type="dcterms:W3CDTF">2024-03-16T04:41:00Z</dcterms:modified>
</cp:coreProperties>
</file>