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53" w:rsidRPr="00A8109C" w:rsidRDefault="00880753" w:rsidP="005D0847">
      <w:pPr>
        <w:spacing w:after="0"/>
        <w:rPr>
          <w:rFonts w:ascii="Times New Roman" w:hAnsi="Times New Roman" w:cs="Times New Roman"/>
          <w:i/>
          <w:sz w:val="28"/>
        </w:rPr>
      </w:pPr>
      <w:r w:rsidRPr="00880753">
        <w:rPr>
          <w:rFonts w:ascii="Times New Roman" w:hAnsi="Times New Roman" w:cs="Times New Roman"/>
          <w:i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Апрель</w:t>
      </w:r>
      <w:r w:rsidR="00AC7A78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пора позаботиться о </w:t>
      </w:r>
      <w:r w:rsidRPr="00880753">
        <w:rPr>
          <w:rFonts w:ascii="Times New Roman" w:hAnsi="Times New Roman" w:cs="Times New Roman"/>
          <w:b/>
          <w:sz w:val="28"/>
        </w:rPr>
        <w:t>плодовых деревь</w:t>
      </w:r>
      <w:r>
        <w:rPr>
          <w:rFonts w:ascii="Times New Roman" w:hAnsi="Times New Roman" w:cs="Times New Roman"/>
          <w:b/>
          <w:sz w:val="28"/>
        </w:rPr>
        <w:t>ях и посадочном материале</w:t>
      </w:r>
    </w:p>
    <w:p w:rsidR="00880753" w:rsidRDefault="00880753" w:rsidP="005D0847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77000B">
        <w:rPr>
          <w:rFonts w:ascii="Times New Roman" w:hAnsi="Times New Roman" w:cs="Times New Roman"/>
          <w:b/>
          <w:sz w:val="28"/>
        </w:rPr>
        <w:tab/>
      </w:r>
    </w:p>
    <w:p w:rsidR="0077000B" w:rsidRPr="00880753" w:rsidRDefault="00E129E9" w:rsidP="00D45275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 w:rsidR="0077000B" w:rsidRPr="00880753">
        <w:rPr>
          <w:rFonts w:ascii="Times New Roman" w:hAnsi="Times New Roman" w:cs="Times New Roman"/>
          <w:i/>
          <w:sz w:val="28"/>
        </w:rPr>
        <w:t xml:space="preserve">О том, какие важные работы предстоит выполнить в саду в </w:t>
      </w:r>
      <w:r w:rsidR="00CC4580">
        <w:rPr>
          <w:rFonts w:ascii="Times New Roman" w:hAnsi="Times New Roman" w:cs="Times New Roman"/>
          <w:i/>
          <w:sz w:val="28"/>
        </w:rPr>
        <w:t>апреле</w:t>
      </w:r>
      <w:r w:rsidR="00896331">
        <w:rPr>
          <w:rFonts w:ascii="Times New Roman" w:hAnsi="Times New Roman" w:cs="Times New Roman"/>
          <w:i/>
          <w:sz w:val="28"/>
        </w:rPr>
        <w:t xml:space="preserve">, рассказывает </w:t>
      </w:r>
      <w:r w:rsidR="0025717E">
        <w:rPr>
          <w:rFonts w:ascii="Times New Roman" w:hAnsi="Times New Roman" w:cs="Times New Roman"/>
          <w:i/>
          <w:sz w:val="28"/>
        </w:rPr>
        <w:t xml:space="preserve">начальник отдела по защите растений </w:t>
      </w:r>
      <w:r w:rsidR="0077000B" w:rsidRPr="00880753">
        <w:rPr>
          <w:rFonts w:ascii="Times New Roman" w:hAnsi="Times New Roman" w:cs="Times New Roman"/>
          <w:i/>
          <w:sz w:val="28"/>
        </w:rPr>
        <w:t>татарста</w:t>
      </w:r>
      <w:r w:rsidR="00896331">
        <w:rPr>
          <w:rFonts w:ascii="Times New Roman" w:hAnsi="Times New Roman" w:cs="Times New Roman"/>
          <w:i/>
          <w:sz w:val="28"/>
        </w:rPr>
        <w:t>нского филиала «Россельхозцентр</w:t>
      </w:r>
      <w:r w:rsidR="00D45275">
        <w:rPr>
          <w:rFonts w:ascii="Times New Roman" w:hAnsi="Times New Roman" w:cs="Times New Roman"/>
          <w:i/>
          <w:sz w:val="28"/>
        </w:rPr>
        <w:t>а</w:t>
      </w:r>
      <w:r w:rsidR="0077000B" w:rsidRPr="00880753">
        <w:rPr>
          <w:rFonts w:ascii="Times New Roman" w:hAnsi="Times New Roman" w:cs="Times New Roman"/>
          <w:i/>
          <w:sz w:val="28"/>
        </w:rPr>
        <w:t>»</w:t>
      </w:r>
      <w:r w:rsidR="00D45275" w:rsidRPr="00D45275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45275">
        <w:rPr>
          <w:rFonts w:ascii="Times New Roman" w:hAnsi="Times New Roman" w:cs="Times New Roman"/>
          <w:i/>
          <w:sz w:val="28"/>
        </w:rPr>
        <w:t>Рамзис</w:t>
      </w:r>
      <w:proofErr w:type="spellEnd"/>
      <w:r w:rsidR="00D45275">
        <w:rPr>
          <w:rFonts w:ascii="Times New Roman" w:hAnsi="Times New Roman" w:cs="Times New Roman"/>
          <w:i/>
          <w:sz w:val="28"/>
        </w:rPr>
        <w:t xml:space="preserve"> ШАРАПОВ.</w:t>
      </w:r>
    </w:p>
    <w:p w:rsidR="00880753" w:rsidRDefault="00880753" w:rsidP="00D45275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77000B" w:rsidRPr="00880753" w:rsidRDefault="00880753" w:rsidP="005D084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880753">
        <w:rPr>
          <w:rFonts w:ascii="Times New Roman" w:hAnsi="Times New Roman" w:cs="Times New Roman"/>
          <w:b/>
          <w:i/>
          <w:sz w:val="28"/>
        </w:rPr>
        <w:t>Подготовка плодовых деревьев и кустарников</w:t>
      </w:r>
    </w:p>
    <w:p w:rsidR="00D4650C" w:rsidRDefault="0077000B" w:rsidP="005D084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осенью вы не сделали обрезку деревьев в саду, то её надо проводить в первой декаде апреля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</w:rPr>
        <w:t xml:space="preserve"> до начала сокодвижения. Если вы приехали на дачу позднее, то можно срезать только обломленные, засохшие ветки. Обязательно обеззаразьте срезы садовым варом, масляной краской или специальной пастой (например, паста «</w:t>
      </w:r>
      <w:proofErr w:type="spellStart"/>
      <w:r>
        <w:rPr>
          <w:rFonts w:ascii="Times New Roman" w:hAnsi="Times New Roman" w:cs="Times New Roman"/>
          <w:sz w:val="28"/>
        </w:rPr>
        <w:t>РанНет</w:t>
      </w:r>
      <w:proofErr w:type="spellEnd"/>
      <w:r>
        <w:rPr>
          <w:rFonts w:ascii="Times New Roman" w:hAnsi="Times New Roman" w:cs="Times New Roman"/>
          <w:sz w:val="28"/>
        </w:rPr>
        <w:t xml:space="preserve">»). </w:t>
      </w:r>
    </w:p>
    <w:p w:rsidR="0077000B" w:rsidRDefault="0077000B" w:rsidP="005D084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побелка деревьев после зимы сошла или вы не белили осенью, то нужно побелить плодовые деревья. Это делают не для красоты, а чтобы защитить их от солнечных ожогов, так как весной солнце пригревает очень сильно, что приводит к повреждению коры деревьев. (Чтобы приготовить раствор побелки, необходимо 2 кг извести смешать со 100 г медного купороса, добавить 20 г клея и все эти ингредиенты смешать в 10 л воды).</w:t>
      </w:r>
    </w:p>
    <w:p w:rsidR="0077000B" w:rsidRDefault="0077000B" w:rsidP="005D084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весенним пробуждением природы в саду начинается важный период обработки кустарников и плодовых деревьев </w:t>
      </w:r>
      <w:r w:rsidRPr="00D45275">
        <w:rPr>
          <w:rFonts w:ascii="Times New Roman" w:hAnsi="Times New Roman" w:cs="Times New Roman"/>
          <w:sz w:val="28"/>
        </w:rPr>
        <w:t xml:space="preserve">от </w:t>
      </w:r>
      <w:r w:rsidR="00CC4683" w:rsidRPr="00D45275">
        <w:rPr>
          <w:rFonts w:ascii="Times New Roman" w:hAnsi="Times New Roman" w:cs="Times New Roman"/>
          <w:sz w:val="28"/>
        </w:rPr>
        <w:t>вредителей и болезней, которые могли сохраниться с прошлого года</w:t>
      </w:r>
      <w:r w:rsidRPr="00D4527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Одним из действенных защитных методов считается опрыскивание ягодных кустарников и садовых деревьев ранней весной, когда только-только растает последний снег, пестицидом Препарат 30 Плюс с добавлением </w:t>
      </w:r>
      <w:proofErr w:type="spellStart"/>
      <w:r>
        <w:rPr>
          <w:rFonts w:ascii="Times New Roman" w:hAnsi="Times New Roman" w:cs="Times New Roman"/>
          <w:sz w:val="28"/>
        </w:rPr>
        <w:t>биофунгицида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Алирин</w:t>
      </w:r>
      <w:proofErr w:type="spellEnd"/>
      <w:r>
        <w:rPr>
          <w:rFonts w:ascii="Times New Roman" w:hAnsi="Times New Roman" w:cs="Times New Roman"/>
          <w:sz w:val="28"/>
        </w:rPr>
        <w:t xml:space="preserve">-Б или Псевдобактерин-2. </w:t>
      </w:r>
    </w:p>
    <w:p w:rsidR="0077000B" w:rsidRDefault="0077000B" w:rsidP="005D084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трудноискоренимыми вредителями, которые прячутся под корой или под почечными чешуйками, необходимо бороться до распускания почек, так как далее (после распускания почек) они начинают свой цикл заражения растений и бороться с ними становится крайне трудно. Для этого необходимо использовать препараты с вазелиновым маслом – «</w:t>
      </w:r>
      <w:proofErr w:type="spellStart"/>
      <w:r>
        <w:rPr>
          <w:rFonts w:ascii="Times New Roman" w:hAnsi="Times New Roman" w:cs="Times New Roman"/>
          <w:sz w:val="28"/>
        </w:rPr>
        <w:t>Профилактин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Лайт</w:t>
      </w:r>
      <w:proofErr w:type="spellEnd"/>
      <w:r>
        <w:rPr>
          <w:rFonts w:ascii="Times New Roman" w:hAnsi="Times New Roman" w:cs="Times New Roman"/>
          <w:sz w:val="28"/>
        </w:rPr>
        <w:t>», «Препарат 30 Плюс» и другие. Данные препараты покрывают кору и почки деревьев тонкой пленкой масла, растекаясь попадают на насекомое, тем самым перекрывая вредителям доступ к кислороду.</w:t>
      </w:r>
    </w:p>
    <w:p w:rsidR="00880753" w:rsidRDefault="00880753" w:rsidP="005D084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77000B" w:rsidRPr="0077000B" w:rsidRDefault="0077000B" w:rsidP="005D084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77000B">
        <w:rPr>
          <w:rFonts w:ascii="Times New Roman" w:hAnsi="Times New Roman" w:cs="Times New Roman"/>
          <w:b/>
          <w:i/>
          <w:sz w:val="28"/>
        </w:rPr>
        <w:t>Подготовка посадочного материала</w:t>
      </w:r>
    </w:p>
    <w:p w:rsidR="0077000B" w:rsidRDefault="0077000B" w:rsidP="005D084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Лук-севок готовят к высадке в апреле. При покупке нужно обращать внимание на размер севка. Оптимальный размер – около 2 см. Если он крупнее, то пойдёт на зелёное перо. Чтобы севок не пошёл в «стрелку», перед </w:t>
      </w:r>
      <w:r>
        <w:rPr>
          <w:rFonts w:ascii="Times New Roman" w:hAnsi="Times New Roman" w:cs="Times New Roman"/>
          <w:sz w:val="28"/>
        </w:rPr>
        <w:lastRenderedPageBreak/>
        <w:t xml:space="preserve">посадкой его нужно прогреть в течение недели при комнатной температуре, если дома от 25 градусов и теплее, или же возле радиаторов. Затем перед посадкой сухую часть «шейки» надо срезать до «плечиков»: речь идёт о тех самых 5 см, которые оставляют на время хранения лука. Если их не срезать, то верхушечная почка не сможет свободно прорасти, ей придётся тратить силы на преодоление этих высохших 5 см. </w:t>
      </w:r>
    </w:p>
    <w:p w:rsidR="0077000B" w:rsidRDefault="0077000B" w:rsidP="005D084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Важно обеззаразить севок. Замочите его в воде на 10–12 часов при комнатной температуре или выдерживайте в растворе медного купороса – одна чайная ложка на 10 литров воды. Подойдёт и раствор марганцовки – 2–3 грамма на 10 литров воды; или раствор </w:t>
      </w:r>
      <w:proofErr w:type="spellStart"/>
      <w:r>
        <w:rPr>
          <w:rFonts w:ascii="Times New Roman" w:hAnsi="Times New Roman" w:cs="Times New Roman"/>
          <w:sz w:val="28"/>
        </w:rPr>
        <w:t>биофунгицида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Алирин</w:t>
      </w:r>
      <w:proofErr w:type="spellEnd"/>
      <w:r>
        <w:rPr>
          <w:rFonts w:ascii="Times New Roman" w:hAnsi="Times New Roman" w:cs="Times New Roman"/>
          <w:sz w:val="28"/>
        </w:rPr>
        <w:t xml:space="preserve">-Б, Псевдобактерин-2, </w:t>
      </w:r>
      <w:proofErr w:type="spellStart"/>
      <w:r>
        <w:rPr>
          <w:rFonts w:ascii="Times New Roman" w:hAnsi="Times New Roman" w:cs="Times New Roman"/>
          <w:sz w:val="28"/>
        </w:rPr>
        <w:t>Фитоспорин</w:t>
      </w:r>
      <w:proofErr w:type="spellEnd"/>
      <w:r>
        <w:rPr>
          <w:rFonts w:ascii="Times New Roman" w:hAnsi="Times New Roman" w:cs="Times New Roman"/>
          <w:sz w:val="28"/>
        </w:rPr>
        <w:t xml:space="preserve"> М и др.). После посадки севка грядку нужно прикатать, например, валиком или доской – этот простой агротехнический приём используют многие опытные садоводы.</w:t>
      </w:r>
    </w:p>
    <w:p w:rsidR="0077000B" w:rsidRDefault="0077000B" w:rsidP="005D084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теплице, когда земля оттает, посейте редис, укроп и петрушку, чтобы уже в майские праздники получить первый урожай зелени.</w:t>
      </w:r>
    </w:p>
    <w:p w:rsidR="0077000B" w:rsidRDefault="0077000B" w:rsidP="005D084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картофель хранится в погребе на даче, то в апреле нужно готовить его к посадке. Вытащите клубни из погреба, переберите и выставите на свет, чтобы они давали ростки.</w:t>
      </w:r>
    </w:p>
    <w:p w:rsidR="0077000B" w:rsidRDefault="0077000B" w:rsidP="005D084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апреле заядлые цветоводы уже достают луковицы георгинов и гладиолусов, чтобы проверить их состояние после зимы. Их обеззараживают в 1-процентном растворе марганцовки (20–30 минут) или в растворе антибиотиков (сутки). </w:t>
      </w:r>
    </w:p>
    <w:p w:rsidR="0077000B" w:rsidRDefault="0077000B" w:rsidP="005D084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Георгины можно посадить в землю для рассады, чтобы луковицы проросли и раньше зацвели. Гладиолусы нужно оставить при комнатной температуре для проращивания. Сделать это можно уже в начале апреля, а можно и в середине, в зависимости от того, когда вы хотите увидеть первые цветы.</w:t>
      </w:r>
    </w:p>
    <w:p w:rsidR="00880753" w:rsidRDefault="00880753" w:rsidP="005D084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</w:p>
    <w:p w:rsidR="00D45275" w:rsidRPr="00AC7A78" w:rsidRDefault="00896331" w:rsidP="005D084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AC7A78">
        <w:rPr>
          <w:rFonts w:ascii="Times New Roman" w:hAnsi="Times New Roman" w:cs="Times New Roman"/>
          <w:b/>
          <w:sz w:val="28"/>
        </w:rPr>
        <w:t>Рамзис</w:t>
      </w:r>
      <w:proofErr w:type="spellEnd"/>
      <w:r w:rsidRPr="00AC7A78">
        <w:rPr>
          <w:rFonts w:ascii="Times New Roman" w:hAnsi="Times New Roman" w:cs="Times New Roman"/>
          <w:b/>
          <w:sz w:val="28"/>
        </w:rPr>
        <w:t xml:space="preserve"> Ш</w:t>
      </w:r>
      <w:r w:rsidR="00D45275" w:rsidRPr="00AC7A78">
        <w:rPr>
          <w:rFonts w:ascii="Times New Roman" w:hAnsi="Times New Roman" w:cs="Times New Roman"/>
          <w:b/>
          <w:sz w:val="28"/>
        </w:rPr>
        <w:t>АРАПОВ</w:t>
      </w:r>
      <w:r w:rsidR="006C0946" w:rsidRPr="00AC7A78">
        <w:rPr>
          <w:rFonts w:ascii="Times New Roman" w:hAnsi="Times New Roman" w:cs="Times New Roman"/>
          <w:b/>
          <w:sz w:val="28"/>
        </w:rPr>
        <w:t>,</w:t>
      </w:r>
    </w:p>
    <w:p w:rsidR="0077000B" w:rsidRDefault="00A55307" w:rsidP="005D084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AC7A78">
        <w:rPr>
          <w:rFonts w:ascii="Times New Roman" w:hAnsi="Times New Roman" w:cs="Times New Roman"/>
          <w:b/>
          <w:sz w:val="28"/>
        </w:rPr>
        <w:t>начальник отдела по защите растений</w:t>
      </w:r>
      <w:r w:rsidR="00880753" w:rsidRPr="00AC7A78">
        <w:rPr>
          <w:rFonts w:ascii="Times New Roman" w:hAnsi="Times New Roman" w:cs="Times New Roman"/>
          <w:b/>
          <w:sz w:val="28"/>
        </w:rPr>
        <w:t xml:space="preserve"> </w:t>
      </w:r>
      <w:r w:rsidR="0077000B" w:rsidRPr="00AC7A78">
        <w:rPr>
          <w:rFonts w:ascii="Times New Roman" w:hAnsi="Times New Roman" w:cs="Times New Roman"/>
          <w:b/>
          <w:sz w:val="28"/>
        </w:rPr>
        <w:t>филиала ФГБУ «Россельхозцентр» по Республике Татарстан.</w:t>
      </w:r>
    </w:p>
    <w:p w:rsidR="0077000B" w:rsidRDefault="0077000B" w:rsidP="005D084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</w:p>
    <w:p w:rsidR="0077000B" w:rsidRDefault="0077000B" w:rsidP="005D084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77000B">
        <w:rPr>
          <w:rFonts w:ascii="Times New Roman" w:hAnsi="Times New Roman" w:cs="Times New Roman"/>
          <w:i/>
          <w:sz w:val="28"/>
        </w:rPr>
        <w:t>Тел.: (843)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77000B">
        <w:rPr>
          <w:rFonts w:ascii="Times New Roman" w:hAnsi="Times New Roman" w:cs="Times New Roman"/>
          <w:i/>
          <w:sz w:val="28"/>
        </w:rPr>
        <w:t>277-88-80</w:t>
      </w:r>
      <w:r>
        <w:rPr>
          <w:rFonts w:ascii="Times New Roman" w:hAnsi="Times New Roman" w:cs="Times New Roman"/>
          <w:i/>
          <w:sz w:val="28"/>
        </w:rPr>
        <w:t>.</w:t>
      </w:r>
    </w:p>
    <w:sectPr w:rsidR="0077000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0B"/>
    <w:rsid w:val="0013323B"/>
    <w:rsid w:val="0025717E"/>
    <w:rsid w:val="00353AFE"/>
    <w:rsid w:val="005D0847"/>
    <w:rsid w:val="006C0946"/>
    <w:rsid w:val="006C0B77"/>
    <w:rsid w:val="00762156"/>
    <w:rsid w:val="0077000B"/>
    <w:rsid w:val="008242FF"/>
    <w:rsid w:val="00870751"/>
    <w:rsid w:val="00877B70"/>
    <w:rsid w:val="00880753"/>
    <w:rsid w:val="00896331"/>
    <w:rsid w:val="00922C48"/>
    <w:rsid w:val="00A0739F"/>
    <w:rsid w:val="00A55307"/>
    <w:rsid w:val="00A8109C"/>
    <w:rsid w:val="00A9531B"/>
    <w:rsid w:val="00AC7A78"/>
    <w:rsid w:val="00B915B7"/>
    <w:rsid w:val="00C77B1D"/>
    <w:rsid w:val="00CC4580"/>
    <w:rsid w:val="00CC4683"/>
    <w:rsid w:val="00D11CB7"/>
    <w:rsid w:val="00D45275"/>
    <w:rsid w:val="00D4650C"/>
    <w:rsid w:val="00DC4E9B"/>
    <w:rsid w:val="00E129E9"/>
    <w:rsid w:val="00EA59DF"/>
    <w:rsid w:val="00EE4070"/>
    <w:rsid w:val="00EF76E8"/>
    <w:rsid w:val="00F12C76"/>
    <w:rsid w:val="00F6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Даут Гатауллин</cp:lastModifiedBy>
  <cp:revision>7</cp:revision>
  <dcterms:created xsi:type="dcterms:W3CDTF">2024-03-13T06:03:00Z</dcterms:created>
  <dcterms:modified xsi:type="dcterms:W3CDTF">2024-03-13T14:34:00Z</dcterms:modified>
</cp:coreProperties>
</file>